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6AE" w:rsidRDefault="001136AE" w:rsidP="001136AE">
      <w:pPr>
        <w:jc w:val="center"/>
      </w:pPr>
      <w:r>
        <w:t>Laurimar Primary School - Grade 5/6</w:t>
      </w:r>
    </w:p>
    <w:p w:rsidR="001136AE" w:rsidRDefault="001136AE" w:rsidP="001136AE">
      <w:pPr>
        <w:ind w:left="5760"/>
      </w:pPr>
      <w:r>
        <w:t xml:space="preserve">    Term 3 Portfolio Task</w:t>
      </w:r>
    </w:p>
    <w:p w:rsidR="00786213" w:rsidRDefault="001136AE" w:rsidP="001136AE">
      <w:pPr>
        <w:ind w:left="4320"/>
      </w:pPr>
      <w:r w:rsidRPr="001136AE"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201930</wp:posOffset>
            </wp:positionV>
            <wp:extent cx="886460" cy="876300"/>
            <wp:effectExtent l="0" t="0" r="889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                                                                  </w:t>
      </w:r>
      <w:r w:rsidRPr="001136AE">
        <w:rPr>
          <w:noProof/>
          <w:lang w:eastAsia="en-AU"/>
        </w:rPr>
        <w:drawing>
          <wp:inline distT="0" distB="0" distL="0" distR="0">
            <wp:extent cx="828675" cy="828675"/>
            <wp:effectExtent l="0" t="0" r="0" b="0"/>
            <wp:docPr id="18" name="Picture 4" descr="C:\Program Files\Microsoft Office\Media\CntCD1\Animated\j028277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Microsoft Office\Media\CntCD1\Animated\j0282775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</w:t>
      </w:r>
    </w:p>
    <w:p w:rsidR="00786213" w:rsidRDefault="00786213" w:rsidP="00A25A1E"/>
    <w:p w:rsidR="00786213" w:rsidRDefault="00786213" w:rsidP="00786213">
      <w:pPr>
        <w:tabs>
          <w:tab w:val="left" w:pos="9660"/>
        </w:tabs>
      </w:pPr>
      <w:r>
        <w:tab/>
      </w:r>
      <w:r>
        <w:br w:type="textWrapping" w:clear="all"/>
      </w:r>
    </w:p>
    <w:p w:rsidR="00A25A1E" w:rsidRDefault="00B02053" w:rsidP="00A25A1E">
      <w:r>
        <w:t>During grade 5/6 students area are working towards VELS level four standard in Physical Education</w:t>
      </w:r>
      <w:r w:rsidR="007F6CF2">
        <w:t xml:space="preserve"> and Health</w:t>
      </w:r>
      <w:r>
        <w:t>. Throughout</w:t>
      </w:r>
      <w:r w:rsidR="007F6CF2">
        <w:t xml:space="preserve"> the</w:t>
      </w:r>
      <w:r>
        <w:t xml:space="preserve"> year students have</w:t>
      </w:r>
      <w:r w:rsidR="00BF4BAA">
        <w:t xml:space="preserve"> not only been working on improving sport specific skills but also their</w:t>
      </w:r>
      <w:r>
        <w:t xml:space="preserve"> decis</w:t>
      </w:r>
      <w:r w:rsidR="007F6CF2">
        <w:t>ion making during</w:t>
      </w:r>
      <w:r w:rsidR="00BF4BAA">
        <w:t xml:space="preserve"> match play. The Sports we have focused on have been</w:t>
      </w:r>
      <w:r w:rsidR="007F6CF2">
        <w:t xml:space="preserve"> Basketball, Rounde</w:t>
      </w:r>
      <w:r w:rsidR="00BF4BAA">
        <w:t>rs and European Handball. Below are the VELS focus areas we have been working on.</w:t>
      </w:r>
    </w:p>
    <w:p w:rsidR="00F275BF" w:rsidRDefault="00F275BF" w:rsidP="00A25A1E"/>
    <w:tbl>
      <w:tblPr>
        <w:tblStyle w:val="TableGrid"/>
        <w:tblW w:w="0" w:type="auto"/>
        <w:tblInd w:w="720" w:type="dxa"/>
        <w:tblLook w:val="04A0"/>
      </w:tblPr>
      <w:tblGrid>
        <w:gridCol w:w="2634"/>
        <w:gridCol w:w="2638"/>
        <w:gridCol w:w="2632"/>
        <w:gridCol w:w="2639"/>
        <w:gridCol w:w="2911"/>
      </w:tblGrid>
      <w:tr w:rsidR="007F6CF2" w:rsidTr="007F6CF2">
        <w:tc>
          <w:tcPr>
            <w:tcW w:w="2634" w:type="dxa"/>
          </w:tcPr>
          <w:p w:rsidR="007F6CF2" w:rsidRPr="001136AE" w:rsidRDefault="007F6CF2" w:rsidP="001136AE">
            <w:pPr>
              <w:jc w:val="center"/>
              <w:rPr>
                <w:rFonts w:ascii="Arial Narrow" w:hAnsi="Arial Narrow"/>
                <w:color w:val="339966"/>
                <w:sz w:val="28"/>
                <w:szCs w:val="28"/>
              </w:rPr>
            </w:pPr>
            <w:r w:rsidRPr="001136AE">
              <w:rPr>
                <w:rFonts w:ascii="Arial Narrow" w:hAnsi="Arial Narrow"/>
                <w:color w:val="339966"/>
                <w:sz w:val="28"/>
                <w:szCs w:val="28"/>
              </w:rPr>
              <w:t xml:space="preserve">VELS Focus </w:t>
            </w:r>
            <w:r w:rsidRPr="001136AE">
              <w:rPr>
                <w:rFonts w:ascii="Arial Narrow" w:hAnsi="Arial Narrow"/>
                <w:b/>
                <w:color w:val="339966"/>
                <w:sz w:val="28"/>
                <w:szCs w:val="28"/>
              </w:rPr>
              <w:t>1</w:t>
            </w:r>
          </w:p>
        </w:tc>
        <w:tc>
          <w:tcPr>
            <w:tcW w:w="2638" w:type="dxa"/>
          </w:tcPr>
          <w:p w:rsidR="007F6CF2" w:rsidRPr="001136AE" w:rsidRDefault="007F6CF2" w:rsidP="001136AE">
            <w:pPr>
              <w:jc w:val="center"/>
              <w:rPr>
                <w:rFonts w:ascii="Arial Narrow" w:hAnsi="Arial Narrow"/>
                <w:color w:val="339966"/>
                <w:sz w:val="28"/>
                <w:szCs w:val="28"/>
              </w:rPr>
            </w:pPr>
            <w:r w:rsidRPr="001136AE">
              <w:rPr>
                <w:rFonts w:ascii="Arial Narrow" w:hAnsi="Arial Narrow"/>
                <w:color w:val="339966"/>
                <w:sz w:val="28"/>
                <w:szCs w:val="28"/>
              </w:rPr>
              <w:t xml:space="preserve">VELS Focus </w:t>
            </w:r>
            <w:r w:rsidRPr="001136AE">
              <w:rPr>
                <w:rFonts w:ascii="Arial Narrow" w:hAnsi="Arial Narrow"/>
                <w:b/>
                <w:color w:val="339966"/>
                <w:sz w:val="28"/>
                <w:szCs w:val="28"/>
              </w:rPr>
              <w:t>2</w:t>
            </w:r>
          </w:p>
        </w:tc>
        <w:tc>
          <w:tcPr>
            <w:tcW w:w="2632" w:type="dxa"/>
          </w:tcPr>
          <w:p w:rsidR="007F6CF2" w:rsidRPr="001136AE" w:rsidRDefault="007F6CF2" w:rsidP="001136AE">
            <w:pPr>
              <w:jc w:val="center"/>
              <w:rPr>
                <w:rFonts w:ascii="Arial Narrow" w:hAnsi="Arial Narrow"/>
                <w:color w:val="339966"/>
                <w:sz w:val="28"/>
                <w:szCs w:val="28"/>
              </w:rPr>
            </w:pPr>
            <w:r w:rsidRPr="001136AE">
              <w:rPr>
                <w:rFonts w:ascii="Arial Narrow" w:hAnsi="Arial Narrow"/>
                <w:color w:val="339966"/>
                <w:sz w:val="28"/>
                <w:szCs w:val="28"/>
              </w:rPr>
              <w:t xml:space="preserve">VELS Focus </w:t>
            </w:r>
            <w:r w:rsidRPr="001136AE">
              <w:rPr>
                <w:rFonts w:ascii="Arial Narrow" w:hAnsi="Arial Narrow"/>
                <w:b/>
                <w:color w:val="339966"/>
                <w:sz w:val="28"/>
                <w:szCs w:val="28"/>
              </w:rPr>
              <w:t>3</w:t>
            </w:r>
          </w:p>
        </w:tc>
        <w:tc>
          <w:tcPr>
            <w:tcW w:w="2639" w:type="dxa"/>
          </w:tcPr>
          <w:p w:rsidR="007F6CF2" w:rsidRPr="001136AE" w:rsidRDefault="007F6CF2" w:rsidP="001136AE">
            <w:pPr>
              <w:jc w:val="center"/>
              <w:rPr>
                <w:rFonts w:ascii="Arial Narrow" w:hAnsi="Arial Narrow"/>
                <w:color w:val="339966"/>
                <w:sz w:val="28"/>
                <w:szCs w:val="28"/>
              </w:rPr>
            </w:pPr>
            <w:r w:rsidRPr="001136AE">
              <w:rPr>
                <w:rFonts w:ascii="Arial Narrow" w:hAnsi="Arial Narrow"/>
                <w:color w:val="339966"/>
                <w:sz w:val="28"/>
                <w:szCs w:val="28"/>
              </w:rPr>
              <w:t xml:space="preserve">VELS Focus </w:t>
            </w:r>
            <w:r w:rsidRPr="001136AE">
              <w:rPr>
                <w:rFonts w:ascii="Arial Narrow" w:hAnsi="Arial Narrow"/>
                <w:b/>
                <w:color w:val="339966"/>
                <w:sz w:val="28"/>
                <w:szCs w:val="28"/>
              </w:rPr>
              <w:t>4</w:t>
            </w:r>
          </w:p>
        </w:tc>
        <w:tc>
          <w:tcPr>
            <w:tcW w:w="2911" w:type="dxa"/>
          </w:tcPr>
          <w:p w:rsidR="007F6CF2" w:rsidRPr="001136AE" w:rsidRDefault="007F6CF2" w:rsidP="001136AE">
            <w:pPr>
              <w:jc w:val="center"/>
              <w:rPr>
                <w:rFonts w:ascii="Arial Narrow" w:hAnsi="Arial Narrow"/>
                <w:color w:val="339966"/>
                <w:sz w:val="28"/>
                <w:szCs w:val="28"/>
              </w:rPr>
            </w:pPr>
            <w:r w:rsidRPr="001136AE">
              <w:rPr>
                <w:rFonts w:ascii="Arial Narrow" w:hAnsi="Arial Narrow"/>
                <w:color w:val="339966"/>
                <w:sz w:val="28"/>
                <w:szCs w:val="28"/>
              </w:rPr>
              <w:t xml:space="preserve">VELS Focus </w:t>
            </w:r>
            <w:r w:rsidRPr="001136AE">
              <w:rPr>
                <w:rFonts w:ascii="Arial Narrow" w:hAnsi="Arial Narrow"/>
                <w:b/>
                <w:color w:val="339966"/>
                <w:sz w:val="28"/>
                <w:szCs w:val="28"/>
              </w:rPr>
              <w:t>5</w:t>
            </w:r>
          </w:p>
        </w:tc>
      </w:tr>
      <w:tr w:rsidR="007F6CF2" w:rsidTr="007F6CF2">
        <w:tc>
          <w:tcPr>
            <w:tcW w:w="2634" w:type="dxa"/>
          </w:tcPr>
          <w:p w:rsidR="007F6CF2" w:rsidRPr="001136AE" w:rsidRDefault="007F6CF2" w:rsidP="001136AE">
            <w:pPr>
              <w:jc w:val="center"/>
              <w:rPr>
                <w:rFonts w:ascii="Arial Narrow" w:hAnsi="Arial Narrow"/>
                <w:color w:val="548DD4" w:themeColor="text2" w:themeTint="99"/>
                <w:sz w:val="28"/>
                <w:szCs w:val="28"/>
              </w:rPr>
            </w:pPr>
            <w:r w:rsidRPr="001136AE">
              <w:rPr>
                <w:rFonts w:ascii="Arial Narrow" w:hAnsi="Arial Narrow"/>
                <w:color w:val="548DD4" w:themeColor="text2" w:themeTint="99"/>
                <w:sz w:val="28"/>
                <w:szCs w:val="28"/>
              </w:rPr>
              <w:t>Essential Skills</w:t>
            </w:r>
          </w:p>
        </w:tc>
        <w:tc>
          <w:tcPr>
            <w:tcW w:w="2638" w:type="dxa"/>
          </w:tcPr>
          <w:p w:rsidR="007F6CF2" w:rsidRPr="001136AE" w:rsidRDefault="007F6CF2" w:rsidP="001136AE">
            <w:pPr>
              <w:jc w:val="center"/>
              <w:rPr>
                <w:rFonts w:ascii="Arial Narrow" w:hAnsi="Arial Narrow"/>
                <w:color w:val="548DD4" w:themeColor="text2" w:themeTint="99"/>
                <w:sz w:val="28"/>
                <w:szCs w:val="28"/>
              </w:rPr>
            </w:pPr>
            <w:r w:rsidRPr="001136AE">
              <w:rPr>
                <w:rFonts w:ascii="Arial Narrow" w:hAnsi="Arial Narrow"/>
                <w:color w:val="548DD4" w:themeColor="text2" w:themeTint="99"/>
                <w:sz w:val="28"/>
                <w:szCs w:val="28"/>
              </w:rPr>
              <w:t>Movement &amp; Locomotion</w:t>
            </w:r>
          </w:p>
        </w:tc>
        <w:tc>
          <w:tcPr>
            <w:tcW w:w="2632" w:type="dxa"/>
          </w:tcPr>
          <w:p w:rsidR="007F6CF2" w:rsidRPr="001136AE" w:rsidRDefault="007F6CF2" w:rsidP="001136AE">
            <w:pPr>
              <w:jc w:val="center"/>
              <w:rPr>
                <w:rFonts w:ascii="Arial Narrow" w:hAnsi="Arial Narrow"/>
                <w:color w:val="548DD4" w:themeColor="text2" w:themeTint="99"/>
                <w:sz w:val="28"/>
                <w:szCs w:val="28"/>
              </w:rPr>
            </w:pPr>
            <w:r w:rsidRPr="001136AE">
              <w:rPr>
                <w:rFonts w:ascii="Arial Narrow" w:hAnsi="Arial Narrow"/>
                <w:color w:val="548DD4" w:themeColor="text2" w:themeTint="99"/>
                <w:sz w:val="28"/>
                <w:szCs w:val="28"/>
              </w:rPr>
              <w:t>Game Sense Knowledge &amp; Tactics</w:t>
            </w:r>
          </w:p>
        </w:tc>
        <w:tc>
          <w:tcPr>
            <w:tcW w:w="2639" w:type="dxa"/>
          </w:tcPr>
          <w:p w:rsidR="007F6CF2" w:rsidRPr="001136AE" w:rsidRDefault="007F6CF2" w:rsidP="001136AE">
            <w:pPr>
              <w:jc w:val="center"/>
              <w:rPr>
                <w:rFonts w:ascii="Arial Narrow" w:hAnsi="Arial Narrow"/>
                <w:color w:val="548DD4" w:themeColor="text2" w:themeTint="99"/>
                <w:sz w:val="28"/>
                <w:szCs w:val="28"/>
              </w:rPr>
            </w:pPr>
            <w:r w:rsidRPr="001136AE">
              <w:rPr>
                <w:rFonts w:ascii="Arial Narrow" w:hAnsi="Arial Narrow"/>
                <w:color w:val="548DD4" w:themeColor="text2" w:themeTint="99"/>
                <w:sz w:val="28"/>
                <w:szCs w:val="28"/>
              </w:rPr>
              <w:t>Instruction &amp; Cooperation</w:t>
            </w:r>
          </w:p>
        </w:tc>
        <w:tc>
          <w:tcPr>
            <w:tcW w:w="2911" w:type="dxa"/>
          </w:tcPr>
          <w:p w:rsidR="007F6CF2" w:rsidRPr="001136AE" w:rsidRDefault="00BF4BAA" w:rsidP="001136AE">
            <w:pPr>
              <w:jc w:val="center"/>
              <w:rPr>
                <w:rFonts w:ascii="Arial Narrow" w:hAnsi="Arial Narrow"/>
                <w:color w:val="548DD4" w:themeColor="text2" w:themeTint="99"/>
                <w:sz w:val="28"/>
                <w:szCs w:val="28"/>
              </w:rPr>
            </w:pPr>
            <w:r w:rsidRPr="001136AE">
              <w:rPr>
                <w:rFonts w:ascii="Arial Narrow" w:hAnsi="Arial Narrow"/>
                <w:color w:val="548DD4" w:themeColor="text2" w:themeTint="99"/>
                <w:sz w:val="28"/>
                <w:szCs w:val="28"/>
              </w:rPr>
              <w:t>Participation &amp; Effort</w:t>
            </w:r>
          </w:p>
        </w:tc>
      </w:tr>
      <w:tr w:rsidR="007F6CF2" w:rsidTr="007F6CF2">
        <w:tc>
          <w:tcPr>
            <w:tcW w:w="2634" w:type="dxa"/>
          </w:tcPr>
          <w:p w:rsidR="007F6CF2" w:rsidRPr="001136AE" w:rsidRDefault="007F6CF2" w:rsidP="001136A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136AE">
              <w:rPr>
                <w:rFonts w:ascii="Arial Narrow" w:hAnsi="Arial Narrow"/>
                <w:sz w:val="28"/>
                <w:szCs w:val="28"/>
              </w:rPr>
              <w:t>Catch, throw, baseball strike, forehand strike</w:t>
            </w:r>
          </w:p>
        </w:tc>
        <w:tc>
          <w:tcPr>
            <w:tcW w:w="2638" w:type="dxa"/>
          </w:tcPr>
          <w:p w:rsidR="007F6CF2" w:rsidRPr="001136AE" w:rsidRDefault="007F6CF2" w:rsidP="001136A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136AE">
              <w:rPr>
                <w:rFonts w:ascii="Arial Narrow" w:hAnsi="Arial Narrow"/>
                <w:sz w:val="28"/>
                <w:szCs w:val="28"/>
              </w:rPr>
              <w:t>Dodge, leap, run, vertical jump,</w:t>
            </w:r>
          </w:p>
        </w:tc>
        <w:tc>
          <w:tcPr>
            <w:tcW w:w="2632" w:type="dxa"/>
          </w:tcPr>
          <w:p w:rsidR="007F6CF2" w:rsidRPr="001136AE" w:rsidRDefault="007F6CF2" w:rsidP="001136A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136AE">
              <w:rPr>
                <w:rFonts w:ascii="Arial Narrow" w:hAnsi="Arial Narrow"/>
                <w:sz w:val="28"/>
                <w:szCs w:val="28"/>
              </w:rPr>
              <w:t>Moving into space, passing into space, value without the ball, decision making umpiring</w:t>
            </w:r>
          </w:p>
        </w:tc>
        <w:tc>
          <w:tcPr>
            <w:tcW w:w="2639" w:type="dxa"/>
          </w:tcPr>
          <w:p w:rsidR="007F6CF2" w:rsidRPr="001136AE" w:rsidRDefault="007F6CF2" w:rsidP="001136A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136AE">
              <w:rPr>
                <w:rFonts w:ascii="Arial Narrow" w:hAnsi="Arial Narrow"/>
                <w:sz w:val="28"/>
                <w:szCs w:val="28"/>
              </w:rPr>
              <w:t>Works well in team situations &amp; contributes to team ideas &amp; strategies</w:t>
            </w:r>
          </w:p>
        </w:tc>
        <w:tc>
          <w:tcPr>
            <w:tcW w:w="2911" w:type="dxa"/>
          </w:tcPr>
          <w:p w:rsidR="007F6CF2" w:rsidRPr="001136AE" w:rsidRDefault="007F6CF2" w:rsidP="001136A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136AE">
              <w:rPr>
                <w:rFonts w:ascii="Arial Narrow" w:hAnsi="Arial Narrow"/>
                <w:sz w:val="28"/>
                <w:szCs w:val="28"/>
              </w:rPr>
              <w:t>Participates in periods of moderate to vigorous physical activity regularly.</w:t>
            </w:r>
          </w:p>
        </w:tc>
      </w:tr>
    </w:tbl>
    <w:p w:rsidR="00B02053" w:rsidRDefault="00B02053" w:rsidP="00A25A1E"/>
    <w:p w:rsidR="00B02053" w:rsidRDefault="00BF4BAA" w:rsidP="00A25A1E">
      <w:r>
        <w:t xml:space="preserve">The attached video is a small snippet of your child participating in European Handball during Physical Education. Throughout the term we </w:t>
      </w:r>
      <w:r w:rsidR="005B3C71">
        <w:t>have continually discussed the importance of roles and positioning to be most effective during a match situation. Students are learning that there are different roles and responsibilities during sport and are realising the importance of having skills to be able to</w:t>
      </w:r>
      <w:r>
        <w:t>:</w:t>
      </w:r>
    </w:p>
    <w:p w:rsidR="00BF4BAA" w:rsidRDefault="00BF4BAA" w:rsidP="00BF4BAA">
      <w:pPr>
        <w:pStyle w:val="ListParagraph"/>
        <w:numPr>
          <w:ilvl w:val="0"/>
          <w:numId w:val="2"/>
        </w:numPr>
      </w:pPr>
      <w:r>
        <w:t>Position during the play to have the best opportunity to receive the ball</w:t>
      </w:r>
    </w:p>
    <w:p w:rsidR="00BF4BAA" w:rsidRDefault="00BF4BAA" w:rsidP="00BF4BAA">
      <w:pPr>
        <w:pStyle w:val="ListParagraph"/>
        <w:numPr>
          <w:ilvl w:val="0"/>
          <w:numId w:val="2"/>
        </w:numPr>
      </w:pPr>
      <w:r>
        <w:t>Moving into space to receive the ball</w:t>
      </w:r>
    </w:p>
    <w:p w:rsidR="00BF4BAA" w:rsidRDefault="00BF4BAA" w:rsidP="00BF4BAA">
      <w:pPr>
        <w:pStyle w:val="ListParagraph"/>
        <w:numPr>
          <w:ilvl w:val="0"/>
          <w:numId w:val="2"/>
        </w:numPr>
      </w:pPr>
      <w:r>
        <w:t>Calling out for the ball – ‘If you don’t call for it will anyone ever pass to you’</w:t>
      </w:r>
    </w:p>
    <w:p w:rsidR="00BF4BAA" w:rsidRDefault="00BF4BAA" w:rsidP="005B3C71">
      <w:pPr>
        <w:pStyle w:val="ListParagraph"/>
        <w:numPr>
          <w:ilvl w:val="0"/>
          <w:numId w:val="2"/>
        </w:numPr>
      </w:pPr>
      <w:r>
        <w:t>Encouraging</w:t>
      </w:r>
      <w:r w:rsidR="005B3C71">
        <w:t xml:space="preserve"> team mates</w:t>
      </w:r>
    </w:p>
    <w:p w:rsidR="00F275BF" w:rsidRDefault="005B3C71" w:rsidP="005B3C71">
      <w:pPr>
        <w:pStyle w:val="ListParagraph"/>
        <w:numPr>
          <w:ilvl w:val="0"/>
          <w:numId w:val="2"/>
        </w:numPr>
      </w:pPr>
      <w:r>
        <w:t>Why it is so important to practice and train to see improvements in their sport</w:t>
      </w:r>
    </w:p>
    <w:p w:rsidR="00F275BF" w:rsidRPr="00786213" w:rsidRDefault="00786213" w:rsidP="00786213">
      <w:pPr>
        <w:rPr>
          <w:sz w:val="52"/>
          <w:szCs w:val="52"/>
        </w:rPr>
      </w:pPr>
      <w:r w:rsidRPr="00786213">
        <w:rPr>
          <w:noProof/>
          <w:lang w:eastAsia="en-AU"/>
        </w:rPr>
        <w:lastRenderedPageBreak/>
        <w:drawing>
          <wp:inline distT="0" distB="0" distL="0" distR="0">
            <wp:extent cx="952500" cy="714375"/>
            <wp:effectExtent l="19050" t="0" r="0" b="0"/>
            <wp:docPr id="7" name="Picture 3" descr="C:\Program Files\Microsoft Office\MEDIA\CAGCAT10\j029976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CAGCAT10\j0299763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545" cy="716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  <w:t xml:space="preserve">                                                            </w:t>
      </w:r>
      <w:r w:rsidRPr="00F275BF">
        <w:rPr>
          <w:sz w:val="52"/>
          <w:szCs w:val="52"/>
        </w:rPr>
        <w:t>Term 3 Refl</w:t>
      </w:r>
      <w:r>
        <w:rPr>
          <w:sz w:val="52"/>
          <w:szCs w:val="52"/>
        </w:rPr>
        <w:t>ection</w:t>
      </w:r>
      <w:r>
        <w:t xml:space="preserve">                               </w:t>
      </w:r>
      <w:r w:rsidRPr="00786213">
        <w:rPr>
          <w:noProof/>
          <w:lang w:eastAsia="en-AU"/>
        </w:rPr>
        <w:drawing>
          <wp:inline distT="0" distB="0" distL="0" distR="0">
            <wp:extent cx="1266825" cy="957068"/>
            <wp:effectExtent l="1905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835" cy="957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5BF" w:rsidRDefault="00F275BF" w:rsidP="005B3C71"/>
    <w:p w:rsidR="00F275BF" w:rsidRDefault="00F275BF" w:rsidP="005B3C71"/>
    <w:p w:rsidR="00F275BF" w:rsidRDefault="00F275BF" w:rsidP="00047EF3">
      <w:pPr>
        <w:jc w:val="center"/>
      </w:pPr>
      <w:r>
        <w:t xml:space="preserve">Please Answer the questions below and discuss with your child the importance of being part of a </w:t>
      </w:r>
      <w:proofErr w:type="gramStart"/>
      <w:r>
        <w:t>team :</w:t>
      </w:r>
      <w:proofErr w:type="gramEnd"/>
    </w:p>
    <w:p w:rsidR="00047EF3" w:rsidRDefault="00047EF3" w:rsidP="00047EF3">
      <w:pPr>
        <w:jc w:val="center"/>
      </w:pPr>
    </w:p>
    <w:p w:rsidR="00047EF3" w:rsidRPr="00047EF3" w:rsidRDefault="00047EF3" w:rsidP="00047EF3">
      <w:pPr>
        <w:jc w:val="center"/>
      </w:pPr>
    </w:p>
    <w:p w:rsidR="005B3C71" w:rsidRDefault="005B3C71" w:rsidP="00F275BF">
      <w:pPr>
        <w:jc w:val="center"/>
        <w:rPr>
          <w:color w:val="FF0000"/>
        </w:rPr>
      </w:pPr>
      <w:r w:rsidRPr="00F275BF">
        <w:rPr>
          <w:color w:val="FF0000"/>
        </w:rPr>
        <w:t>What is the skill that I have most improved on this term</w:t>
      </w:r>
      <w:r w:rsidR="00F275BF" w:rsidRPr="00F275BF">
        <w:rPr>
          <w:color w:val="FF0000"/>
        </w:rPr>
        <w:t xml:space="preserve"> during Physical Education</w:t>
      </w:r>
      <w:r w:rsidR="00F275BF">
        <w:rPr>
          <w:color w:val="FF0000"/>
        </w:rPr>
        <w:t xml:space="preserve"> in term 3</w:t>
      </w:r>
      <w:r w:rsidRPr="00F275BF">
        <w:rPr>
          <w:color w:val="FF0000"/>
        </w:rPr>
        <w:t>?</w:t>
      </w:r>
    </w:p>
    <w:p w:rsidR="0050522D" w:rsidRPr="00F275BF" w:rsidRDefault="0050522D" w:rsidP="00F275BF">
      <w:pPr>
        <w:jc w:val="center"/>
        <w:rPr>
          <w:color w:val="FF0000"/>
        </w:rPr>
      </w:pPr>
      <w:proofErr w:type="gramStart"/>
      <w:r>
        <w:rPr>
          <w:color w:val="FF0000"/>
        </w:rPr>
        <w:t>Definitely my shooting in basketball.</w:t>
      </w:r>
      <w:proofErr w:type="gramEnd"/>
    </w:p>
    <w:p w:rsidR="005B3C71" w:rsidRDefault="005B3C71" w:rsidP="005B3C71"/>
    <w:p w:rsidR="00F275BF" w:rsidRDefault="00F275BF" w:rsidP="005B3C71">
      <w:pPr>
        <w:rPr>
          <w:color w:val="FF0000"/>
        </w:rPr>
      </w:pPr>
    </w:p>
    <w:p w:rsidR="005B3C71" w:rsidRDefault="00F275BF" w:rsidP="00F275BF">
      <w:pPr>
        <w:jc w:val="center"/>
        <w:rPr>
          <w:color w:val="FF0000"/>
        </w:rPr>
      </w:pPr>
      <w:r w:rsidRPr="00F275BF">
        <w:rPr>
          <w:color w:val="FF0000"/>
        </w:rPr>
        <w:t>Why have I improved that skill?</w:t>
      </w:r>
    </w:p>
    <w:p w:rsidR="0050522D" w:rsidRPr="00F275BF" w:rsidRDefault="0050522D" w:rsidP="00F275BF">
      <w:pPr>
        <w:jc w:val="center"/>
        <w:rPr>
          <w:color w:val="FF0000"/>
        </w:rPr>
      </w:pPr>
      <w:r>
        <w:rPr>
          <w:color w:val="FF0000"/>
        </w:rPr>
        <w:t>Well when we started, I didn’t know how so I practised at lunch with the girls and then that encouraged me to try harder at home as well.</w:t>
      </w:r>
    </w:p>
    <w:p w:rsidR="00F275BF" w:rsidRDefault="00F275BF" w:rsidP="005B3C71">
      <w:pPr>
        <w:rPr>
          <w:color w:val="FF0000"/>
        </w:rPr>
      </w:pPr>
    </w:p>
    <w:p w:rsidR="00F275BF" w:rsidRDefault="00F275BF" w:rsidP="005B3C71">
      <w:pPr>
        <w:rPr>
          <w:color w:val="FF0000"/>
        </w:rPr>
      </w:pPr>
    </w:p>
    <w:p w:rsidR="00F275BF" w:rsidRDefault="00F275BF" w:rsidP="00F275BF">
      <w:pPr>
        <w:jc w:val="center"/>
        <w:rPr>
          <w:color w:val="FF0000"/>
        </w:rPr>
      </w:pPr>
      <w:r w:rsidRPr="00F275BF">
        <w:rPr>
          <w:color w:val="FF0000"/>
        </w:rPr>
        <w:t>What skill / sport do I want to improve on most in the future and how will I be able to achieve that goal</w:t>
      </w:r>
      <w:r>
        <w:rPr>
          <w:color w:val="FF0000"/>
        </w:rPr>
        <w:t>?</w:t>
      </w:r>
    </w:p>
    <w:p w:rsidR="0050522D" w:rsidRPr="00F275BF" w:rsidRDefault="0050522D" w:rsidP="00F275BF">
      <w:pPr>
        <w:jc w:val="center"/>
        <w:rPr>
          <w:color w:val="FF0000"/>
        </w:rPr>
      </w:pPr>
      <w:r>
        <w:rPr>
          <w:color w:val="FF0000"/>
        </w:rPr>
        <w:t>I would like to practise on my hitting in rounders.</w:t>
      </w:r>
    </w:p>
    <w:p w:rsidR="00F275BF" w:rsidRDefault="00F275BF" w:rsidP="005B3C71"/>
    <w:p w:rsidR="00F275BF" w:rsidRDefault="00F275BF" w:rsidP="005B3C71">
      <w:pPr>
        <w:rPr>
          <w:color w:val="FF0000"/>
        </w:rPr>
      </w:pPr>
    </w:p>
    <w:p w:rsidR="00F275BF" w:rsidRDefault="00F275BF" w:rsidP="00F275BF">
      <w:pPr>
        <w:jc w:val="center"/>
        <w:rPr>
          <w:color w:val="FF0000"/>
        </w:rPr>
      </w:pPr>
      <w:r w:rsidRPr="00F275BF">
        <w:rPr>
          <w:color w:val="FF0000"/>
        </w:rPr>
        <w:t>What has been my favourite PE / Sport activity I have participated in at Laurimar Primary School during term 3 2010</w:t>
      </w:r>
      <w:r>
        <w:rPr>
          <w:color w:val="FF0000"/>
        </w:rPr>
        <w:t xml:space="preserve"> and why</w:t>
      </w:r>
      <w:r w:rsidRPr="00F275BF">
        <w:rPr>
          <w:color w:val="FF0000"/>
        </w:rPr>
        <w:t>?</w:t>
      </w:r>
    </w:p>
    <w:p w:rsidR="0050522D" w:rsidRPr="00F275BF" w:rsidRDefault="0050522D" w:rsidP="00F275BF">
      <w:pPr>
        <w:jc w:val="center"/>
        <w:rPr>
          <w:color w:val="FF0000"/>
        </w:rPr>
      </w:pPr>
      <w:r>
        <w:rPr>
          <w:color w:val="FF0000"/>
        </w:rPr>
        <w:t>Definitely basketball!</w:t>
      </w:r>
    </w:p>
    <w:p w:rsidR="00F275BF" w:rsidRDefault="00F275BF" w:rsidP="005B3C71"/>
    <w:p w:rsidR="00F275BF" w:rsidRDefault="00F275BF" w:rsidP="005B3C71"/>
    <w:p w:rsidR="005B3C71" w:rsidRDefault="005B3C71" w:rsidP="005B3C71"/>
    <w:p w:rsidR="00B02053" w:rsidRDefault="00B02053" w:rsidP="00A25A1E"/>
    <w:p w:rsidR="00B02053" w:rsidRDefault="00B02053" w:rsidP="00A25A1E"/>
    <w:p w:rsidR="00B02053" w:rsidRDefault="00B02053" w:rsidP="00A25A1E"/>
    <w:p w:rsidR="00B02053" w:rsidRDefault="00B02053" w:rsidP="00A25A1E"/>
    <w:p w:rsidR="00B02053" w:rsidRDefault="00B02053" w:rsidP="00A25A1E"/>
    <w:p w:rsidR="00B02053" w:rsidRDefault="00B02053" w:rsidP="00A25A1E"/>
    <w:p w:rsidR="00B02053" w:rsidRDefault="00B02053" w:rsidP="00A25A1E"/>
    <w:p w:rsidR="00B02053" w:rsidRDefault="00B02053" w:rsidP="00A25A1E"/>
    <w:p w:rsidR="00B02053" w:rsidRDefault="00B02053" w:rsidP="00A25A1E"/>
    <w:p w:rsidR="00B02053" w:rsidRDefault="00B02053" w:rsidP="00A25A1E"/>
    <w:p w:rsidR="00B02053" w:rsidRDefault="00B02053" w:rsidP="00A25A1E"/>
    <w:p w:rsidR="00B02053" w:rsidRDefault="00B02053" w:rsidP="00A25A1E"/>
    <w:p w:rsidR="00B02053" w:rsidRDefault="00B02053" w:rsidP="00A25A1E"/>
    <w:p w:rsidR="00B02053" w:rsidRDefault="00B02053" w:rsidP="00A25A1E"/>
    <w:sectPr w:rsidR="00B02053" w:rsidSect="00B0205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C71" w:rsidRDefault="005B3C71" w:rsidP="00B02053">
      <w:r>
        <w:separator/>
      </w:r>
    </w:p>
  </w:endnote>
  <w:endnote w:type="continuationSeparator" w:id="0">
    <w:p w:rsidR="005B3C71" w:rsidRDefault="005B3C71" w:rsidP="00B020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C71" w:rsidRDefault="005B3C71" w:rsidP="00B02053">
      <w:r>
        <w:separator/>
      </w:r>
    </w:p>
  </w:footnote>
  <w:footnote w:type="continuationSeparator" w:id="0">
    <w:p w:rsidR="005B3C71" w:rsidRDefault="005B3C71" w:rsidP="00B020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270AD"/>
    <w:multiLevelType w:val="hybridMultilevel"/>
    <w:tmpl w:val="A1A2334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9C2BFF"/>
    <w:multiLevelType w:val="hybridMultilevel"/>
    <w:tmpl w:val="4BCE750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2053"/>
    <w:rsid w:val="00047EF3"/>
    <w:rsid w:val="001136AE"/>
    <w:rsid w:val="003B727E"/>
    <w:rsid w:val="0050522D"/>
    <w:rsid w:val="005965A8"/>
    <w:rsid w:val="005B3C71"/>
    <w:rsid w:val="00786213"/>
    <w:rsid w:val="007F6CF2"/>
    <w:rsid w:val="00A25A1E"/>
    <w:rsid w:val="00B02053"/>
    <w:rsid w:val="00BF4BAA"/>
    <w:rsid w:val="00DF76AA"/>
    <w:rsid w:val="00F27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053"/>
    <w:pPr>
      <w:ind w:left="720"/>
      <w:contextualSpacing/>
    </w:pPr>
  </w:style>
  <w:style w:type="table" w:styleId="TableGrid">
    <w:name w:val="Table Grid"/>
    <w:basedOn w:val="TableNormal"/>
    <w:uiPriority w:val="59"/>
    <w:rsid w:val="007F6C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62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2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398</Words>
  <Characters>2269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2010-09-07T00:04:00Z</dcterms:created>
  <dcterms:modified xsi:type="dcterms:W3CDTF">2010-09-07T00:04:00Z</dcterms:modified>
</cp:coreProperties>
</file>